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903" w:rsidRPr="00EA7EB3" w:rsidRDefault="00423903" w:rsidP="00423903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customize_development_tool"/>
      <w:r w:rsidRPr="00EA7EB3">
        <w:rPr>
          <w:rFonts w:ascii="Verdana" w:eastAsia="굴림" w:hAnsi="Verdana" w:cs="굴림"/>
          <w:b/>
          <w:bCs/>
          <w:kern w:val="36"/>
          <w:szCs w:val="20"/>
          <w:lang w:val="en"/>
        </w:rPr>
        <w:t>Customize Development Tool</w:t>
      </w:r>
      <w:bookmarkEnd w:id="0"/>
    </w:p>
    <w:p w:rsidR="00423903" w:rsidRPr="00EA7EB3" w:rsidRDefault="00423903" w:rsidP="00423903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  <w:bookmarkStart w:id="1" w:name="_GoBack"/>
      <w:bookmarkEnd w:id="1"/>
    </w:p>
    <w:p w:rsidR="00423903" w:rsidRPr="00EA7EB3" w:rsidRDefault="00423903" w:rsidP="00423903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This provides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a skill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which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allows developers to customize the configuration of the </w:t>
      </w:r>
      <w:r>
        <w:rPr>
          <w:rFonts w:ascii="Verdana" w:eastAsia="굴림" w:hAnsi="Verdana" w:cs="굴림" w:hint="eastAsia"/>
          <w:kern w:val="0"/>
          <w:szCs w:val="20"/>
        </w:rPr>
        <w:t>d</w:t>
      </w:r>
      <w:r w:rsidRPr="00EA7EB3">
        <w:rPr>
          <w:rFonts w:ascii="Verdana" w:eastAsia="굴림" w:hAnsi="Verdana" w:cs="굴림"/>
          <w:kern w:val="0"/>
          <w:szCs w:val="20"/>
        </w:rPr>
        <w:t xml:space="preserve">evelopment </w:t>
      </w:r>
      <w:r>
        <w:rPr>
          <w:rFonts w:ascii="Verdana" w:eastAsia="굴림" w:hAnsi="Verdana" w:cs="굴림" w:hint="eastAsia"/>
          <w:kern w:val="0"/>
          <w:szCs w:val="20"/>
        </w:rPr>
        <w:t>environment</w:t>
      </w:r>
      <w:r w:rsidRPr="00EA7EB3">
        <w:rPr>
          <w:rFonts w:ascii="Verdana" w:eastAsia="굴림" w:hAnsi="Verdana" w:cs="굴림"/>
          <w:kern w:val="0"/>
          <w:szCs w:val="20"/>
        </w:rPr>
        <w:t xml:space="preserve"> by selecting only the functions desired with the basis of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23903" w:rsidRPr="00EA7EB3" w:rsidRDefault="00423903" w:rsidP="00423903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i/>
          <w:kern w:val="0"/>
          <w:szCs w:val="20"/>
          <w:lang w:val="en"/>
        </w:rPr>
      </w:pPr>
      <w:r w:rsidRPr="00EA7EB3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</w:p>
    <w:p w:rsidR="00423903" w:rsidRPr="00EA7EB3" w:rsidRDefault="00423903" w:rsidP="00423903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If a developer requires the 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selection function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in order to</w:t>
      </w:r>
      <w:r w:rsidRPr="00EA7EB3">
        <w:rPr>
          <w:rFonts w:ascii="Verdana" w:eastAsia="굴림" w:hAnsi="Verdana" w:cs="굴림"/>
          <w:kern w:val="0"/>
          <w:szCs w:val="20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</w:rPr>
        <w:t>enhance the</w:t>
      </w:r>
      <w:r w:rsidRPr="00EA7EB3">
        <w:rPr>
          <w:rFonts w:ascii="Verdana" w:eastAsia="굴림" w:hAnsi="Verdana" w:cs="굴림"/>
          <w:kern w:val="0"/>
          <w:szCs w:val="20"/>
        </w:rPr>
        <w:t xml:space="preserve"> development convenience, required functions can be installed through customized Development Tool Wizard.</w:t>
      </w:r>
      <w:proofErr w:type="gramEnd"/>
      <w:r w:rsidRPr="00EA7EB3">
        <w:rPr>
          <w:rFonts w:ascii="Verdana" w:eastAsia="굴림" w:hAnsi="Verdana" w:cs="굴림"/>
          <w:kern w:val="0"/>
          <w:szCs w:val="20"/>
        </w:rPr>
        <w:t xml:space="preserve"> Functions provided by </w:t>
      </w:r>
      <w:r>
        <w:rPr>
          <w:rFonts w:ascii="Verdana" w:eastAsia="굴림" w:hAnsi="Verdana" w:cs="굴림" w:hint="eastAsia"/>
          <w:kern w:val="0"/>
          <w:szCs w:val="20"/>
        </w:rPr>
        <w:t xml:space="preserve">the </w:t>
      </w:r>
      <w:r w:rsidRPr="00EA7EB3">
        <w:rPr>
          <w:rFonts w:ascii="Verdana" w:eastAsia="굴림" w:hAnsi="Verdana" w:cs="굴림"/>
          <w:kern w:val="0"/>
          <w:szCs w:val="20"/>
        </w:rPr>
        <w:t>e</w:t>
      </w:r>
      <w:r>
        <w:rPr>
          <w:rFonts w:ascii="Verdana" w:eastAsia="굴림" w:hAnsi="Verdana" w:cs="굴림" w:hint="eastAsia"/>
          <w:kern w:val="0"/>
          <w:szCs w:val="20"/>
        </w:rPr>
        <w:t>-</w:t>
      </w:r>
      <w:proofErr w:type="spellStart"/>
      <w:r>
        <w:rPr>
          <w:rFonts w:ascii="Verdana" w:eastAsia="굴림" w:hAnsi="Verdana" w:cs="굴림" w:hint="eastAsia"/>
          <w:kern w:val="0"/>
          <w:szCs w:val="20"/>
        </w:rPr>
        <w:t>G</w:t>
      </w:r>
      <w:r w:rsidRPr="00EA7EB3">
        <w:rPr>
          <w:rFonts w:ascii="Verdana" w:eastAsia="굴림" w:hAnsi="Verdana" w:cs="굴림"/>
          <w:kern w:val="0"/>
          <w:szCs w:val="20"/>
        </w:rPr>
        <w:t>ov</w:t>
      </w:r>
      <w:r>
        <w:rPr>
          <w:rFonts w:ascii="Verdana" w:eastAsia="굴림" w:hAnsi="Verdana" w:cs="굴림" w:hint="eastAsia"/>
          <w:kern w:val="0"/>
          <w:szCs w:val="20"/>
        </w:rPr>
        <w:t>enrment</w:t>
      </w:r>
      <w:proofErr w:type="spellEnd"/>
      <w:r>
        <w:rPr>
          <w:rFonts w:ascii="Verdana" w:eastAsia="굴림" w:hAnsi="Verdana" w:cs="굴림" w:hint="eastAsia"/>
          <w:kern w:val="0"/>
          <w:szCs w:val="20"/>
        </w:rPr>
        <w:t xml:space="preserve"> F</w:t>
      </w:r>
      <w:r w:rsidRPr="00EA7EB3">
        <w:rPr>
          <w:rFonts w:ascii="Verdana" w:eastAsia="굴림" w:hAnsi="Verdana" w:cs="굴림"/>
          <w:kern w:val="0"/>
          <w:szCs w:val="20"/>
        </w:rPr>
        <w:t>rame</w:t>
      </w:r>
      <w:r>
        <w:rPr>
          <w:rFonts w:ascii="Verdana" w:eastAsia="굴림" w:hAnsi="Verdana" w:cs="굴림" w:hint="eastAsia"/>
          <w:kern w:val="0"/>
          <w:szCs w:val="20"/>
        </w:rPr>
        <w:t>work</w:t>
      </w:r>
      <w:r w:rsidRPr="00EA7EB3">
        <w:rPr>
          <w:rFonts w:ascii="Verdana" w:eastAsia="굴림" w:hAnsi="Verdana" w:cs="굴림"/>
          <w:kern w:val="0"/>
          <w:szCs w:val="20"/>
        </w:rPr>
        <w:t xml:space="preserve"> are as follows. </w:t>
      </w:r>
    </w:p>
    <w:p w:rsidR="00423903" w:rsidRPr="00EA7EB3" w:rsidRDefault="00423903" w:rsidP="00423903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EA7EB3">
        <w:rPr>
          <w:rFonts w:ascii="Verdana" w:eastAsia="굴림" w:hAnsi="Verdana" w:cs="굴림"/>
          <w:b/>
          <w:bCs/>
          <w:kern w:val="0"/>
          <w:szCs w:val="20"/>
          <w:lang w:val="en"/>
        </w:rPr>
        <w:t>Provided functions</w:t>
      </w:r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AmaterasERD</w:t>
      </w:r>
      <w:proofErr w:type="spellEnd"/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AmaterasUML</w:t>
      </w:r>
      <w:proofErr w:type="spellEnd"/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CodeGen</w:t>
      </w:r>
      <w:proofErr w:type="spellEnd"/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CodeGen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Templates</w:t>
      </w:r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EclEmma</w:t>
      </w:r>
      <w:proofErr w:type="spellEnd"/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Help</w:t>
      </w:r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RTE Distribution Tool</w:t>
      </w:r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TestCase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Generator Feature</w:t>
      </w:r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TestCase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Templates Feature</w:t>
      </w:r>
    </w:p>
    <w:p w:rsidR="00423903" w:rsidRPr="00EA7EB3" w:rsidRDefault="00423903" w:rsidP="00423903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EA7EB3">
        <w:rPr>
          <w:rFonts w:ascii="Verdana" w:eastAsia="굴림" w:hAnsi="Verdana" w:cs="굴림"/>
          <w:kern w:val="0"/>
          <w:szCs w:val="20"/>
          <w:lang w:val="en"/>
        </w:rPr>
        <w:t>Spring IDE Web Flow Extension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>(optional)</w:t>
      </w:r>
    </w:p>
    <w:p w:rsidR="00423903" w:rsidRPr="00EA7EB3" w:rsidRDefault="00423903" w:rsidP="00423903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EA7EB3">
        <w:rPr>
          <w:rFonts w:ascii="Verdana" w:eastAsia="굴림" w:hAnsi="Verdana" w:cs="굴림"/>
          <w:b/>
          <w:bCs/>
          <w:kern w:val="0"/>
          <w:szCs w:val="20"/>
          <w:lang w:val="en"/>
        </w:rPr>
        <w:t>Usage</w:t>
      </w:r>
    </w:p>
    <w:p w:rsidR="00423903" w:rsidRPr="00EA7EB3" w:rsidRDefault="00423903" w:rsidP="00423903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EA7EB3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Customized </w:t>
      </w:r>
      <w:r w:rsidRPr="00EA7EB3">
        <w:rPr>
          <w:rFonts w:ascii="Verdana" w:eastAsia="굴림" w:hAnsi="Verdana" w:cs="굴림"/>
          <w:b/>
          <w:kern w:val="0"/>
          <w:szCs w:val="20"/>
        </w:rPr>
        <w:t>Development Tool</w:t>
      </w:r>
    </w:p>
    <w:p w:rsidR="00423903" w:rsidRPr="00EA7EB3" w:rsidRDefault="00423903" w:rsidP="00423903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From integrated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menu, select Configuration&gt;Customize Development Tool menu. 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2857500" cy="1473200"/>
            <wp:effectExtent l="0" t="0" r="0" b="0"/>
            <wp:docPr id="2" name="그림 2" descr="http://www.egovframe.org/wiki/lib/exe/fetch.php?media=egovframework:dev2:imp:editor:ide:select_custom_menu.png">
              <a:hlinkClick xmlns:a="http://schemas.openxmlformats.org/drawingml/2006/main" r:id="rId6" tooltip="egovframework:dev2:imp:editor:ide:select_custom_menu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http://www.egovframe.org/wiki/lib/exe/fetch.php?media=egovframework:dev2:imp:editor:ide:select_custom_men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903" w:rsidRPr="00EA7EB3" w:rsidRDefault="00423903" w:rsidP="00423903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EA7EB3">
        <w:rPr>
          <w:rFonts w:ascii="Verdana" w:eastAsia="굴림" w:hAnsi="Verdana" w:cs="굴림"/>
          <w:kern w:val="0"/>
          <w:szCs w:val="20"/>
          <w:lang w:val="en"/>
        </w:rPr>
        <w:lastRenderedPageBreak/>
        <w:t xml:space="preserve">Select required function from Install Wizard, and complete installation by pressing Next button.  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6115050" cy="4292600"/>
            <wp:effectExtent l="0" t="0" r="0" b="0"/>
            <wp:docPr id="1" name="그림 1" descr="http://www.egovframe.org/wiki/lib/exe/fetch.php?media=egovframework:dev2:imp:editor:ide:custom_list.png">
              <a:hlinkClick xmlns:a="http://schemas.openxmlformats.org/drawingml/2006/main" r:id="rId8" tooltip="egovframework:dev2:imp:editor:ide:custom_list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 descr="http://www.egovframe.org/wiki/lib/exe/fetch.php?media=egovframework:dev2:imp:editor:ide:custom_lis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29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903" w:rsidRDefault="00423903" w:rsidP="00423903">
      <w:pPr>
        <w:widowControl/>
        <w:wordWrap/>
        <w:autoSpaceDE/>
        <w:autoSpaceDN/>
        <w:spacing w:before="100" w:beforeAutospacing="1" w:after="100" w:afterAutospacing="1"/>
        <w:ind w:left="284" w:hangingChars="142" w:hanging="284"/>
        <w:jc w:val="left"/>
        <w:rPr>
          <w:rFonts w:ascii="Verdana" w:hAnsi="Verdana" w:cs="MS Mincho" w:hint="eastAsia"/>
          <w:kern w:val="0"/>
          <w:szCs w:val="20"/>
          <w:lang w:val="en"/>
        </w:rPr>
      </w:pPr>
      <w:r w:rsidRPr="00EA7EB3">
        <w:rPr>
          <w:rFonts w:ascii="Verdana" w:eastAsia="MS Mincho" w:hAnsi="Verdana" w:cs="MS Mincho"/>
          <w:kern w:val="0"/>
          <w:szCs w:val="20"/>
          <w:lang w:val="en"/>
        </w:rPr>
        <w:t>✔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I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nstall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CodeGen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after installing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AmaterasUML</w:t>
      </w:r>
      <w:proofErr w:type="spellEnd"/>
      <w:r>
        <w:rPr>
          <w:rFonts w:ascii="Verdana" w:eastAsia="굴림" w:hAnsi="Verdana" w:cs="굴림" w:hint="eastAsia"/>
          <w:kern w:val="0"/>
          <w:szCs w:val="20"/>
          <w:lang w:val="en"/>
        </w:rPr>
        <w:t>, s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ince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AmaterasUML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and dependency are existed in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eGovFrame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EA7EB3">
        <w:rPr>
          <w:rFonts w:ascii="Verdana" w:eastAsia="굴림" w:hAnsi="Verdana" w:cs="굴림"/>
          <w:kern w:val="0"/>
          <w:szCs w:val="20"/>
          <w:lang w:val="en"/>
        </w:rPr>
        <w:t>CodeGen</w:t>
      </w:r>
      <w:proofErr w:type="spellEnd"/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, </w:t>
      </w:r>
    </w:p>
    <w:p w:rsidR="00423903" w:rsidRPr="00EA7EB3" w:rsidRDefault="00423903" w:rsidP="00423903">
      <w:pPr>
        <w:widowControl/>
        <w:wordWrap/>
        <w:autoSpaceDE/>
        <w:autoSpaceDN/>
        <w:spacing w:before="100" w:beforeAutospacing="1" w:after="100" w:afterAutospacing="1"/>
        <w:ind w:left="284" w:hangingChars="142" w:hanging="284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EA7EB3">
        <w:rPr>
          <w:rFonts w:ascii="Verdana" w:eastAsia="MS Mincho" w:hAnsi="Verdana" w:cs="MS Mincho"/>
          <w:kern w:val="0"/>
          <w:szCs w:val="20"/>
          <w:lang w:val="en"/>
        </w:rPr>
        <w:t>✔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 Installed item provides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hiding function at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the I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nstall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W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izard to prevent duplicated installation of identical software, and if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EA7EB3">
        <w:rPr>
          <w:rFonts w:ascii="Verdana" w:eastAsia="굴림" w:hAnsi="Verdana" w:cs="굴림"/>
          <w:kern w:val="0"/>
          <w:szCs w:val="20"/>
          <w:lang w:val="en"/>
        </w:rPr>
        <w:t xml:space="preserve">new version is existed, it can be installed by selecting from the Install Wizard. </w:t>
      </w:r>
    </w:p>
    <w:p w:rsidR="00423903" w:rsidRPr="00EA7EB3" w:rsidRDefault="00423903" w:rsidP="00423903">
      <w:pPr>
        <w:rPr>
          <w:rFonts w:ascii="Verdana" w:hAnsi="Verdana"/>
          <w:lang w:val="en"/>
        </w:rPr>
      </w:pPr>
    </w:p>
    <w:p w:rsidR="00423903" w:rsidRPr="00EA7EB3" w:rsidRDefault="00423903" w:rsidP="00423903">
      <w:pPr>
        <w:rPr>
          <w:rFonts w:ascii="Verdana" w:hAnsi="Verdana"/>
          <w:color w:val="0070C0"/>
          <w:lang w:val="en"/>
        </w:rPr>
      </w:pPr>
    </w:p>
    <w:p w:rsidR="000E1989" w:rsidRPr="00423903" w:rsidRDefault="00423903">
      <w:pPr>
        <w:rPr>
          <w:rFonts w:hint="eastAsia"/>
          <w:lang w:val="en"/>
        </w:rPr>
      </w:pPr>
    </w:p>
    <w:sectPr w:rsidR="000E1989" w:rsidRPr="00423903" w:rsidSect="00FF11D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1F24"/>
    <w:multiLevelType w:val="multilevel"/>
    <w:tmpl w:val="B504F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77CA9"/>
    <w:multiLevelType w:val="multilevel"/>
    <w:tmpl w:val="2DFC6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903"/>
    <w:rsid w:val="00423903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90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390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2390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90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390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239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vframe.org/wiki/lib/exe/detail.php?id=egovframework%3Adev2%3Aimp%3Aeditor%3Acustomize_development_tool&amp;media=egovframework:dev2:imp:editor:ide:custom_list.pn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lib/exe/detail.php?id=egovframework%3Adev2%3Aimp%3Aeditor%3Acustomize_development_tool&amp;media=egovframework:dev2:imp:editor:ide:select_custom_menu.pn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1146</Characters>
  <Application>Microsoft Office Word</Application>
  <DocSecurity>0</DocSecurity>
  <Lines>9</Lines>
  <Paragraphs>2</Paragraphs>
  <ScaleCrop>false</ScaleCrop>
  <Company>디지털헤럴드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2012-03-14T07:45:00Z</dcterms:created>
  <dcterms:modified xsi:type="dcterms:W3CDTF">2012-03-14T07:46:00Z</dcterms:modified>
</cp:coreProperties>
</file>